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28.08.2020</w:t>
      </w:r>
      <w:proofErr w:type="gram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č.4/2020 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7728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4)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1584;mso-position-horizontal-relative:text;mso-position-vertical-relative:text" from="0,6.35pt" to="513pt,6.4pt" o:allowincell="f"/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1)</w:t>
      </w:r>
      <w:r>
        <w:rPr>
          <w:rFonts w:ascii="Courier New" w:hAnsi="Courier New" w:cs="Courier New"/>
          <w:sz w:val="13"/>
          <w:szCs w:val="13"/>
        </w:rPr>
        <w:t xml:space="preserve">  231 000 000000000 0000 0000 1111 000     4000000.00     -300000.00     3700000.00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záv.č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2)</w:t>
      </w:r>
      <w:r>
        <w:rPr>
          <w:rFonts w:ascii="Courier New" w:hAnsi="Courier New" w:cs="Courier New"/>
          <w:sz w:val="13"/>
          <w:szCs w:val="13"/>
        </w:rPr>
        <w:t xml:space="preserve">  231 000 000000000 0000 0000 1121 000     3200000.00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-400000.00     2800000.00 Daň z příjmů právnických osob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231 000 000000000 0000 0000 1211 000     7000000.00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-200000.00     6800000.00 Daň z přidané hodnoty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231 000 000000000 0000 0000 1511 000     1500000.00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-40000.00     1460000.00 Daň z nemovitostí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231 013 000098024 0000 0000 4111 000           0.00     1268800.00     1268800.00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Neinvest.přij.transfery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z </w:t>
      </w:r>
      <w:proofErr w:type="spellStart"/>
      <w:r>
        <w:rPr>
          <w:rFonts w:ascii="Courier New" w:hAnsi="Courier New" w:cs="Courier New"/>
          <w:sz w:val="13"/>
          <w:szCs w:val="13"/>
        </w:rPr>
        <w:t>všeo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231 013 104113013 0000 0000 4116 000       13500.00        2300.00       15800.00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231 013 104513013 0000 0000 4116 000       76500.00       12800.00       89300.00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231 013 120113014 0000 0000 4122 000           0.00       51700.00       51700.00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přijaté transfery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231 013 120513014 0000 0000 4122 000           0.00       51700.00       51700.00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přijaté transfery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15790000.00      447300.00 *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231 000 000000000 0000 2310 3121 000      300000.00      412400.00      712400.00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Přijaté dary na pořízení </w:t>
      </w:r>
      <w:proofErr w:type="spellStart"/>
      <w:r>
        <w:rPr>
          <w:rFonts w:ascii="Courier New" w:hAnsi="Courier New" w:cs="Courier New"/>
          <w:sz w:val="13"/>
          <w:szCs w:val="13"/>
        </w:rPr>
        <w:t>dlouh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300000.00      412400.00 * Pitná voda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231 013 000000000 0000 3113 2222 000           0.00      102000.00      102000.00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Vratka -průtok.dot.-strav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102000.00 * Základní školy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231 000 000000000 0000 3722 2111 000      575000.00       33000.00      608000.00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575000.00       33000.00 * Sběr a svoz komunálních odpadů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231 000 000000000 0000 5512 2111 000        8000.00        1000.00        9000.00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8000.00        1000.00 * Požární ochrana - dobrovolná č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2608;mso-position-horizontal-relative:text;mso-position-vertical-relative:text" from="0,6.35pt" to="526.5pt,6.4pt" o:allowincell="f"/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16673000.00      995700.00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875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3632;mso-position-horizontal-relative:text;mso-position-vertical-relative:text" from="0,6.35pt" to="513pt,6.4pt" o:allowincell="f"/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231 013 000000000 0000 3113 5336 000           0.00       60800.00       60800.00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transfery zřízený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231 000 000000000 0000 3113 6121 000      800000.00     1800000.00     2600000.00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800000.00     1860800.00 * Základní školy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231 000 000000000 0000 3613 5139 000       40000.00       10000.00       50000.00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231 000 000000000 0000 3613 6121 000      750000.00      200000.00      950000.00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790000.00      210000.00 * Nebytové hospodářství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231 000 104113013 0000 3745 5011 000       11600.00         200.00       11800.00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231 000 000000000 0000 3745 5137 000       85000.00        5000.00       90000.00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231 000 000000000 0000 3745 5139 000       50000.00       10000.00       60000.00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21)</w:t>
      </w:r>
      <w:r>
        <w:rPr>
          <w:rFonts w:ascii="Courier New" w:hAnsi="Courier New" w:cs="Courier New"/>
          <w:sz w:val="13"/>
          <w:szCs w:val="13"/>
        </w:rPr>
        <w:t xml:space="preserve">  231 000 000000000 0000 3745 5156 000       45000.00       30000.00       75000.00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Pohonné hmoty a maziva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191600.00       45200.00 * Péče o vzhled obcí a veřejnou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22)</w:t>
      </w:r>
      <w:r>
        <w:rPr>
          <w:rFonts w:ascii="Courier New" w:hAnsi="Courier New" w:cs="Courier New"/>
          <w:sz w:val="13"/>
          <w:szCs w:val="13"/>
        </w:rPr>
        <w:t xml:space="preserve">  231 000 000000000 0000 6171 5362 000      121600.00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-121600.00           0.00 Platby daní a poplatků státním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23)</w:t>
      </w:r>
      <w:r>
        <w:rPr>
          <w:rFonts w:ascii="Courier New" w:hAnsi="Courier New" w:cs="Courier New"/>
          <w:sz w:val="13"/>
          <w:szCs w:val="13"/>
        </w:rPr>
        <w:t xml:space="preserve">  231 000 000000000 0000 6171 5365 000           0.00      121600.00      121600.00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Platby daní a poplatků krajům,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24)</w:t>
      </w:r>
      <w:r>
        <w:rPr>
          <w:rFonts w:ascii="Courier New" w:hAnsi="Courier New" w:cs="Courier New"/>
          <w:sz w:val="13"/>
          <w:szCs w:val="13"/>
        </w:rPr>
        <w:t xml:space="preserve">  231 000 000000000 0000 6171 6119 000       96800.00        2000.00       98800.00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nákup dlouhodobého </w:t>
      </w:r>
      <w:proofErr w:type="spellStart"/>
      <w:r>
        <w:rPr>
          <w:rFonts w:ascii="Courier New" w:hAnsi="Courier New" w:cs="Courier New"/>
          <w:sz w:val="13"/>
          <w:szCs w:val="13"/>
        </w:rPr>
        <w:t>neh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218400.00        2000.00 * Činnost místní správy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25)</w:t>
      </w:r>
      <w:r>
        <w:rPr>
          <w:rFonts w:ascii="Courier New" w:hAnsi="Courier New" w:cs="Courier New"/>
          <w:sz w:val="13"/>
          <w:szCs w:val="13"/>
        </w:rPr>
        <w:t xml:space="preserve">  231 013 000000000 0000 6402 5364 000           0.00      102000.00      102000.00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Vratky </w:t>
      </w:r>
      <w:proofErr w:type="spellStart"/>
      <w:r>
        <w:rPr>
          <w:rFonts w:ascii="Courier New" w:hAnsi="Courier New" w:cs="Courier New"/>
          <w:sz w:val="13"/>
          <w:szCs w:val="13"/>
        </w:rPr>
        <w:t>veř.rozp.ústř.úr.transf</w:t>
      </w:r>
      <w:proofErr w:type="spellEnd"/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6402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102000.00 * Finanční vypořádání minulých l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4656;mso-position-horizontal-relative:text;mso-position-vertical-relative:text" from="0,6.35pt" to="526.5pt,6.4pt" o:allowincell="f"/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2000000.00     2220000.00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8" style="position:absolute;margin-left:-.75pt;margin-top:5.6pt;width:528pt;height:1.55pt;z-index:251659776" coordsize="20000,20677" o:allowincell="f">
            <v:line id="_x0000_s1039" style="position:absolute;flip:x" from="0,0" to="20000,667"/>
            <v:line id="_x0000_s1040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5680;mso-position-horizontal-relative:text;mso-position-vertical-relative:text" from="0,6.35pt" to="513pt,6.4pt" o:allowincell="f"/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26)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231 000 000000000 0000 0000 8115 000     1027000.00     1224300.00     2251300.00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Změna stavu krátkodobých prost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1027000.00     1224300.00 *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č.4/2020 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0800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4)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6704;mso-position-horizontal-relative:text;mso-position-vertical-relative:text" from="0,6.35pt" to="526.5pt,6.4pt" o:allowincell="f"/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1027000.00     1224300.00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528pt;height:1.55pt;z-index:251661824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č.4/2020</w:t>
      </w: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447pt;height:1.55pt;z-index:251662848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č.4)</w:t>
      </w:r>
      <w:proofErr w:type="gramEnd"/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č. </w:t>
      </w:r>
      <w:proofErr w:type="gramStart"/>
      <w:r>
        <w:rPr>
          <w:rFonts w:ascii="Courier New" w:hAnsi="Courier New" w:cs="Courier New"/>
          <w:b/>
          <w:bCs/>
        </w:rPr>
        <w:t>20         na</w:t>
      </w:r>
      <w:proofErr w:type="gramEnd"/>
      <w:r>
        <w:rPr>
          <w:rFonts w:ascii="Courier New" w:hAnsi="Courier New" w:cs="Courier New"/>
          <w:b/>
          <w:bCs/>
        </w:rPr>
        <w:t xml:space="preserve"> zasedání dne: </w:t>
      </w:r>
      <w:proofErr w:type="gramStart"/>
      <w:r>
        <w:rPr>
          <w:rFonts w:ascii="Courier New" w:hAnsi="Courier New" w:cs="Courier New"/>
          <w:b/>
          <w:bCs/>
        </w:rPr>
        <w:t>19.08.2020</w:t>
      </w:r>
      <w:proofErr w:type="gramEnd"/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Zpracoval: Franková Jitka       </w:t>
      </w:r>
    </w:p>
    <w:p w:rsidR="007863DC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16.06.2020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7863DC" w:rsidRDefault="00786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63DC" w:rsidRDefault="00612D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0" style="position:absolute;margin-left:-.75pt;margin-top:5.6pt;width:528pt;height:1.55pt;z-index:251663872" coordsize="20000,20677" o:allowincell="f">
            <v:line id="_x0000_s1051" style="position:absolute;flip:x" from="0,0" to="20000,667"/>
            <v:line id="_x0000_s1052" style="position:absolute;flip:x" from="0,20010" to="20000,20677"/>
          </v:group>
        </w:pict>
      </w:r>
      <w:r w:rsidR="007E693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E6930" w:rsidRDefault="007E69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7E6930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759"/>
    <w:rsid w:val="00612D2C"/>
    <w:rsid w:val="007863DC"/>
    <w:rsid w:val="007E6930"/>
    <w:rsid w:val="00C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  <w15:docId w15:val="{F2BC0F96-540C-4826-8DE9-8F2F363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dcterms:created xsi:type="dcterms:W3CDTF">2021-02-01T15:01:00Z</dcterms:created>
  <dcterms:modified xsi:type="dcterms:W3CDTF">2021-02-01T15:01:00Z</dcterms:modified>
</cp:coreProperties>
</file>